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widowControl/>
        <w:spacing w:line="440" w:lineRule="exact"/>
        <w:jc w:val="center"/>
        <w:rPr>
          <w:rFonts w:hint="eastAsia" w:ascii="宋体" w:hAnsi="宋体" w:cs="宋体"/>
          <w:sz w:val="24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湖州师范学院2022年体育专业特招生评分标准与排序规则</w:t>
      </w:r>
    </w:p>
    <w:bookmarkEnd w:id="0"/>
    <w:p>
      <w:pPr>
        <w:widowControl/>
        <w:spacing w:line="440" w:lineRule="exact"/>
        <w:jc w:val="center"/>
        <w:rPr>
          <w:rFonts w:hint="eastAsia" w:ascii="宋体" w:hAnsi="宋体" w:cs="宋体"/>
          <w:sz w:val="24"/>
        </w:rPr>
      </w:pPr>
    </w:p>
    <w:p>
      <w:pPr>
        <w:widowControl/>
        <w:spacing w:line="440" w:lineRule="exact"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一、田径专项评分与录取排序规则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（一）</w:t>
      </w:r>
      <w:r>
        <w:rPr>
          <w:rFonts w:hint="eastAsia" w:ascii="宋体" w:hAnsi="宋体" w:cs="宋体"/>
          <w:sz w:val="24"/>
        </w:rPr>
        <w:t>田径专项成绩评分表。专项成绩以省特招测试成绩为准,评分标准如下（考生成绩居于两档之间时，以下档成绩为准）: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007"/>
        <w:gridCol w:w="1022"/>
        <w:gridCol w:w="1067"/>
        <w:gridCol w:w="1037"/>
        <w:gridCol w:w="1097"/>
        <w:gridCol w:w="1052"/>
        <w:gridCol w:w="1052"/>
        <w:gridCol w:w="1067"/>
        <w:gridCol w:w="10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专项</w:t>
            </w:r>
          </w:p>
        </w:tc>
        <w:tc>
          <w:tcPr>
            <w:tcW w:w="943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专项成绩得分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100分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99分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98分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97分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96分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95分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94分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92分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90分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男100米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10″93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10″97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11″03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11″10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11″18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11″28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11″40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11″55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11″74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女100米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12″33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12″38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12″44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12″51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12″59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12″68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12″79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12″90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13″04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男200米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22″02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22″11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22″23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22″39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22″59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22″84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23″14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23″49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23″84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女200米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25″42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25″52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25″64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25″78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25″94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26″15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26″40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26″75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27″24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男400米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49″60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49″80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50″05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50″35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50″70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51″10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51″60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52″25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53″14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女400米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57″30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57″50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57″80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58″30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59″00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59″90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1′00″90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1′02″00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1′03″14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男800米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1′57″00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1′57″30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1′57″70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1′58″20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1′58″80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1′59″50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2′00″30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2′01″50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2′03″00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女800米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2′17″00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2′17″50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2′18″20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2′19″10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2′20″20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2′21″50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2′23″00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2′24″50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2′26″00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男1500米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4′02″00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4′02″60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4′03″50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4′05″10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4′06″60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4′08″40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4′10″40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4′12″60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4′15″00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女1500米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4′50″00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4′50″80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4′52″00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4′53″40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4′55″00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4′56″80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4′58″80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5′01″80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5′05″00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男5000米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15′08″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15′11″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15′15″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15′19″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15′25″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15′33″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15′43″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15′55″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16′10″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女5000米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18′56″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19′00″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19′04″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19′09″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19′15″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19′23″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19′33″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19′45″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20′00″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男10000米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33′13″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33′15″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33′17″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33′20″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33′24″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33′30″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33′38″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33′48″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34′00″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男110米栏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15″15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15″20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15″27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15″37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15″47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15″59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15″74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15″94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16″24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女100米栏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15″20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15″23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15″27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15″32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15″38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15″45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15″53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15″62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15″74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男400米栏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55″00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55″25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55″55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55″95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56″45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57″05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57″80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58″80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1′00″14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女400米栏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1′01″00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1′01″50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1′02″10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1′02″80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1′03″60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1′04″50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1′05″50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1′06″50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1′08″00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男子跳高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2.00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1.98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1.96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1.94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1.92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1.90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1.88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1.86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女子跳高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1.75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1.73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1.71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1.69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1.67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1.65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1.62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1.59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男子跳远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7.30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7.25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7.19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7.13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7.05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6.96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6.79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6.65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女子跳远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5.70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5.67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5.63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5.58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5.52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5.45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5.37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5.29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男三级跳远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14.60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14.54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14.46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14.36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14.24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14.10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13.94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13.78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女三级跳远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12.40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12.34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12.25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12.13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11.98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11.80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11.60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11.34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男子铅球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14.10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14.00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13.87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13.71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13.52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13.30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13.05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12.78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女子铅球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13.90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13.68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13.54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13.38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13.20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13.00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12.75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男子铁饼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41.50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41.20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40.90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40.50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40.10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39.50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39.00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38.50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38.00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女子铁饼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42.50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42.20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41.90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41.50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41.10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40.50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40.00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39.50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39.00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男子标枪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61.00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60.50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59.80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58.90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57.80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56.50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55.00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53.30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女子标枪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44.25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43.65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43.00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42.30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41.55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40.75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39.90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39.00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38.00</w:t>
            </w:r>
          </w:p>
        </w:tc>
      </w:tr>
    </w:tbl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（二）录取排序规则：</w:t>
      </w:r>
    </w:p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1.依据《田径专项成绩评分表》对考生的专项成绩进行评分，按评分从高到低排序，择优录取。</w:t>
      </w:r>
    </w:p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2.专项测试成绩相同时，根据考生高考体育类专业综合分位次择优录取。</w:t>
      </w:r>
    </w:p>
    <w:p>
      <w:pPr>
        <w:pStyle w:val="2"/>
        <w:widowControl/>
        <w:shd w:val="clear" w:color="auto" w:fill="FFFFFF"/>
        <w:spacing w:before="0" w:beforeAutospacing="0" w:after="0" w:afterAutospacing="0" w:line="440" w:lineRule="exact"/>
        <w:ind w:firstLine="420"/>
        <w:jc w:val="both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二、排球、足球、田径、篮球、乒乓球、网球录取排序规则</w:t>
      </w:r>
    </w:p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1.以省体育专业特招专项测试成绩得分为准，按专项测试成绩高低，对排球、足球、田径、篮球、乒乓球、网球项目分别排序，分别从高到低录取。</w:t>
      </w:r>
    </w:p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2.专项测试成绩相同时，根据考生高考体育类专业综合分位次择优录取。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YjgxZWY5YTVlODllNzBjYzc1YzU3NmI5MDFjMTgifQ=="/>
  </w:docVars>
  <w:rsids>
    <w:rsidRoot w:val="1BB05638"/>
    <w:rsid w:val="1BB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2022-06-07T01:21:00Z</dcterms:created>
  <dc:creator>杜振宇</dc:creator>
  <cp:lastModifiedBy>杜振宇</cp:lastModifiedBy>
  <dcterms:modified xsi:type="dcterms:W3CDTF">2022-06-07T01:21:51Z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26993BBA16C9407DB5B3119B8B0D40C3</vt:lpwstr>
  </property>
</Properties>
</file>